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562" w:rsidRDefault="00550562" w:rsidP="00550562">
      <w:pPr>
        <w:rPr>
          <w:rFonts w:asciiTheme="minorHAnsi" w:hAnsiTheme="minorHAnsi" w:cs="Arial"/>
          <w:bCs/>
          <w:sz w:val="24"/>
          <w:szCs w:val="24"/>
        </w:rPr>
      </w:pPr>
      <w:bookmarkStart w:id="0" w:name="_GoBack"/>
      <w:bookmarkEnd w:id="0"/>
    </w:p>
    <w:p w:rsidR="00D11264" w:rsidRDefault="00D11264" w:rsidP="00550562">
      <w:pPr>
        <w:rPr>
          <w:rFonts w:asciiTheme="minorHAnsi" w:hAnsiTheme="minorHAnsi" w:cs="Arial"/>
          <w:bCs/>
          <w:sz w:val="24"/>
          <w:szCs w:val="24"/>
        </w:rPr>
      </w:pPr>
    </w:p>
    <w:p w:rsidR="00550562" w:rsidRDefault="00550562" w:rsidP="00550562">
      <w:pPr>
        <w:shd w:val="clear" w:color="auto" w:fill="FFFFFF"/>
        <w:spacing w:after="45" w:line="300" w:lineRule="atLeast"/>
        <w:ind w:left="720"/>
        <w:rPr>
          <w:rFonts w:ascii="Arial" w:hAnsi="Arial" w:cs="Arial"/>
          <w:color w:val="1A1C1E"/>
          <w:sz w:val="21"/>
          <w:szCs w:val="21"/>
        </w:rPr>
      </w:pPr>
    </w:p>
    <w:p w:rsidR="00D11264" w:rsidRDefault="00D11264" w:rsidP="00D11264">
      <w:pPr>
        <w:jc w:val="center"/>
        <w:rPr>
          <w:rFonts w:ascii="Arial" w:hAnsi="Arial" w:cs="Arial"/>
          <w:b/>
          <w:color w:val="1A1C1E"/>
          <w:sz w:val="28"/>
          <w:szCs w:val="28"/>
          <w:u w:val="single"/>
        </w:rPr>
      </w:pPr>
      <w:r>
        <w:rPr>
          <w:rFonts w:ascii="Arial" w:hAnsi="Arial" w:cs="Arial"/>
          <w:b/>
          <w:color w:val="1A1C1E"/>
          <w:sz w:val="28"/>
          <w:szCs w:val="28"/>
          <w:u w:val="single"/>
        </w:rPr>
        <w:t>Pauta da</w:t>
      </w:r>
      <w:r w:rsidRPr="007044EC">
        <w:rPr>
          <w:rFonts w:ascii="Arial" w:hAnsi="Arial" w:cs="Arial"/>
          <w:b/>
          <w:color w:val="1A1C1E"/>
          <w:sz w:val="28"/>
          <w:szCs w:val="28"/>
          <w:u w:val="single"/>
        </w:rPr>
        <w:t xml:space="preserve"> Sessão Ordinária</w:t>
      </w:r>
    </w:p>
    <w:p w:rsidR="00D11264" w:rsidRDefault="00D11264" w:rsidP="00D11264">
      <w:pPr>
        <w:jc w:val="center"/>
        <w:rPr>
          <w:rFonts w:ascii="Arial" w:hAnsi="Arial" w:cs="Arial"/>
          <w:b/>
          <w:color w:val="1A1C1E"/>
          <w:sz w:val="28"/>
          <w:szCs w:val="28"/>
          <w:u w:val="single"/>
        </w:rPr>
      </w:pPr>
    </w:p>
    <w:p w:rsidR="00D11264" w:rsidRDefault="00D11264" w:rsidP="00D11264">
      <w:pPr>
        <w:shd w:val="clear" w:color="auto" w:fill="FFFFFF"/>
        <w:spacing w:after="270" w:line="300" w:lineRule="atLeast"/>
        <w:rPr>
          <w:rFonts w:ascii="Arial" w:hAnsi="Arial" w:cs="Arial"/>
          <w:color w:val="1A1C1E"/>
          <w:sz w:val="21"/>
          <w:szCs w:val="21"/>
        </w:rPr>
      </w:pPr>
      <w:r>
        <w:rPr>
          <w:rFonts w:ascii="Arial" w:hAnsi="Arial" w:cs="Arial"/>
          <w:b/>
          <w:bCs/>
          <w:color w:val="1A1C1E"/>
          <w:sz w:val="21"/>
          <w:szCs w:val="21"/>
        </w:rPr>
        <w:t>Data:</w:t>
      </w:r>
      <w:r>
        <w:rPr>
          <w:rFonts w:ascii="Arial" w:hAnsi="Arial" w:cs="Arial"/>
          <w:color w:val="1A1C1E"/>
          <w:sz w:val="21"/>
          <w:szCs w:val="21"/>
        </w:rPr>
        <w:t> 1310/2025</w:t>
      </w:r>
      <w:r>
        <w:rPr>
          <w:rFonts w:ascii="Arial" w:hAnsi="Arial" w:cs="Arial"/>
          <w:color w:val="1A1C1E"/>
          <w:sz w:val="21"/>
          <w:szCs w:val="21"/>
        </w:rPr>
        <w:br/>
      </w:r>
      <w:r>
        <w:rPr>
          <w:rFonts w:ascii="Arial" w:hAnsi="Arial" w:cs="Arial"/>
          <w:b/>
          <w:bCs/>
          <w:color w:val="1A1C1E"/>
          <w:sz w:val="21"/>
          <w:szCs w:val="21"/>
        </w:rPr>
        <w:t>Horário:</w:t>
      </w:r>
      <w:r>
        <w:rPr>
          <w:rFonts w:ascii="Arial" w:hAnsi="Arial" w:cs="Arial"/>
          <w:color w:val="1A1C1E"/>
          <w:sz w:val="21"/>
          <w:szCs w:val="21"/>
        </w:rPr>
        <w:t> 20:00 horas</w:t>
      </w:r>
      <w:r>
        <w:rPr>
          <w:rFonts w:ascii="Arial" w:hAnsi="Arial" w:cs="Arial"/>
          <w:color w:val="1A1C1E"/>
          <w:sz w:val="21"/>
          <w:szCs w:val="21"/>
        </w:rPr>
        <w:br/>
      </w:r>
      <w:r>
        <w:rPr>
          <w:rFonts w:ascii="Arial" w:hAnsi="Arial" w:cs="Arial"/>
          <w:b/>
          <w:bCs/>
          <w:color w:val="1A1C1E"/>
          <w:sz w:val="21"/>
          <w:szCs w:val="21"/>
        </w:rPr>
        <w:t>Local:</w:t>
      </w:r>
      <w:r>
        <w:rPr>
          <w:rFonts w:ascii="Arial" w:hAnsi="Arial" w:cs="Arial"/>
          <w:color w:val="1A1C1E"/>
          <w:sz w:val="21"/>
          <w:szCs w:val="21"/>
        </w:rPr>
        <w:t xml:space="preserve"> Plenário da Câmara Municipal de </w:t>
      </w:r>
      <w:proofErr w:type="spellStart"/>
      <w:r>
        <w:rPr>
          <w:rFonts w:ascii="Arial" w:hAnsi="Arial" w:cs="Arial"/>
          <w:color w:val="1A1C1E"/>
          <w:sz w:val="21"/>
          <w:szCs w:val="21"/>
        </w:rPr>
        <w:t>Paranapoema</w:t>
      </w:r>
      <w:proofErr w:type="spellEnd"/>
    </w:p>
    <w:p w:rsidR="00D11264" w:rsidRDefault="00D11264" w:rsidP="00D11264">
      <w:pPr>
        <w:pStyle w:val="Ttulo4"/>
        <w:shd w:val="clear" w:color="auto" w:fill="FFFFFF"/>
        <w:spacing w:before="0"/>
        <w:rPr>
          <w:rFonts w:ascii="Times New Roman" w:eastAsiaTheme="minorEastAsia" w:hAnsi="Times New Roman" w:cs="Times New Roman"/>
          <w:i w:val="0"/>
          <w:iCs w:val="0"/>
          <w:color w:val="auto"/>
          <w:sz w:val="24"/>
          <w:szCs w:val="24"/>
        </w:rPr>
      </w:pPr>
    </w:p>
    <w:p w:rsidR="00D11264" w:rsidRPr="00D95D40" w:rsidRDefault="00D11264" w:rsidP="00D11264">
      <w:pPr>
        <w:pStyle w:val="Ttulo4"/>
        <w:shd w:val="clear" w:color="auto" w:fill="FFFFFF"/>
        <w:spacing w:before="0"/>
        <w:rPr>
          <w:rFonts w:ascii="Arial" w:hAnsi="Arial" w:cs="Arial"/>
          <w:b/>
          <w:color w:val="1A1C1E"/>
          <w:sz w:val="28"/>
          <w:szCs w:val="28"/>
          <w:u w:val="single"/>
        </w:rPr>
      </w:pPr>
      <w:r w:rsidRPr="00D95D40">
        <w:rPr>
          <w:rFonts w:ascii="Arial" w:hAnsi="Arial" w:cs="Arial"/>
          <w:b/>
          <w:color w:val="1A1C1E"/>
          <w:sz w:val="28"/>
          <w:szCs w:val="28"/>
          <w:u w:val="single"/>
        </w:rPr>
        <w:t>I - EXPEDIENTE</w:t>
      </w:r>
    </w:p>
    <w:p w:rsidR="00D11264" w:rsidRDefault="00D11264" w:rsidP="00D11264">
      <w:pPr>
        <w:shd w:val="clear" w:color="auto" w:fill="FFFFFF"/>
        <w:spacing w:after="270" w:line="300" w:lineRule="atLeast"/>
        <w:rPr>
          <w:rFonts w:ascii="Arial" w:hAnsi="Arial" w:cs="Arial"/>
          <w:b/>
          <w:bCs/>
          <w:color w:val="1A1C1E"/>
          <w:sz w:val="21"/>
          <w:szCs w:val="21"/>
        </w:rPr>
      </w:pPr>
    </w:p>
    <w:p w:rsidR="00D11264" w:rsidRDefault="00D11264" w:rsidP="00D11264">
      <w:pPr>
        <w:shd w:val="clear" w:color="auto" w:fill="FFFFFF"/>
        <w:spacing w:after="270" w:line="300" w:lineRule="atLeast"/>
        <w:rPr>
          <w:rFonts w:ascii="Arial" w:hAnsi="Arial" w:cs="Arial"/>
          <w:color w:val="1A1C1E"/>
          <w:sz w:val="21"/>
          <w:szCs w:val="21"/>
        </w:rPr>
      </w:pPr>
      <w:r>
        <w:rPr>
          <w:rFonts w:ascii="Arial" w:hAnsi="Arial" w:cs="Arial"/>
          <w:b/>
          <w:bCs/>
          <w:color w:val="1A1C1E"/>
          <w:sz w:val="21"/>
          <w:szCs w:val="21"/>
        </w:rPr>
        <w:t>1. Abertura da Sessão e Verificação de Quórum</w:t>
      </w:r>
    </w:p>
    <w:p w:rsidR="00D11264" w:rsidRDefault="00D11264" w:rsidP="00D11264">
      <w:pPr>
        <w:shd w:val="clear" w:color="auto" w:fill="FFFFFF"/>
        <w:spacing w:after="270" w:line="300" w:lineRule="atLeast"/>
        <w:rPr>
          <w:rFonts w:ascii="Arial" w:hAnsi="Arial" w:cs="Arial"/>
          <w:b/>
          <w:bCs/>
          <w:color w:val="1A1C1E"/>
          <w:sz w:val="21"/>
          <w:szCs w:val="21"/>
        </w:rPr>
      </w:pPr>
      <w:r>
        <w:rPr>
          <w:rFonts w:ascii="Arial" w:hAnsi="Arial" w:cs="Arial"/>
          <w:b/>
          <w:bCs/>
          <w:color w:val="1A1C1E"/>
          <w:sz w:val="21"/>
          <w:szCs w:val="21"/>
        </w:rPr>
        <w:t>2. Leitura, Discussão e Votação da Ata da Sessão Anterior</w:t>
      </w:r>
    </w:p>
    <w:p w:rsidR="00D11264" w:rsidRDefault="00D11264" w:rsidP="00D11264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hAnsi="Arial" w:cs="Arial"/>
          <w:color w:val="1A1C1E"/>
          <w:sz w:val="21"/>
          <w:szCs w:val="21"/>
        </w:rPr>
      </w:pPr>
      <w:r>
        <w:rPr>
          <w:rFonts w:ascii="Arial" w:hAnsi="Arial" w:cs="Arial"/>
          <w:color w:val="1A1C1E"/>
          <w:sz w:val="21"/>
          <w:szCs w:val="21"/>
        </w:rPr>
        <w:t>Ata da Sessão Ordinária, realizada em 06/10/2025</w:t>
      </w:r>
    </w:p>
    <w:p w:rsidR="00D11264" w:rsidRDefault="00D11264" w:rsidP="00D11264">
      <w:pPr>
        <w:shd w:val="clear" w:color="auto" w:fill="FFFFFF"/>
        <w:spacing w:after="45" w:line="300" w:lineRule="atLeast"/>
        <w:rPr>
          <w:rFonts w:ascii="Arial" w:hAnsi="Arial" w:cs="Arial"/>
          <w:b/>
          <w:bCs/>
          <w:color w:val="1A1C1E"/>
          <w:sz w:val="21"/>
          <w:szCs w:val="21"/>
        </w:rPr>
      </w:pPr>
    </w:p>
    <w:p w:rsidR="00D11264" w:rsidRDefault="00D11264" w:rsidP="00D11264">
      <w:pPr>
        <w:shd w:val="clear" w:color="auto" w:fill="FFFFFF"/>
        <w:spacing w:after="270" w:line="300" w:lineRule="atLeast"/>
        <w:rPr>
          <w:rFonts w:ascii="Arial" w:hAnsi="Arial" w:cs="Arial"/>
          <w:b/>
          <w:bCs/>
          <w:color w:val="1A1C1E"/>
          <w:sz w:val="21"/>
          <w:szCs w:val="21"/>
        </w:rPr>
      </w:pPr>
      <w:r>
        <w:rPr>
          <w:rFonts w:ascii="Arial" w:hAnsi="Arial" w:cs="Arial"/>
          <w:b/>
          <w:bCs/>
          <w:color w:val="1A1C1E"/>
          <w:sz w:val="21"/>
          <w:szCs w:val="21"/>
        </w:rPr>
        <w:t>3. Leitura das Matérias Recebidas (Art. 160)</w:t>
      </w:r>
    </w:p>
    <w:p w:rsidR="00D11264" w:rsidRDefault="00D11264" w:rsidP="00D11264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hAnsi="Arial" w:cs="Arial"/>
          <w:color w:val="1A1C1E"/>
          <w:sz w:val="21"/>
          <w:szCs w:val="21"/>
        </w:rPr>
      </w:pPr>
      <w:r>
        <w:rPr>
          <w:rFonts w:ascii="Arial" w:hAnsi="Arial" w:cs="Arial"/>
          <w:b/>
          <w:bCs/>
          <w:color w:val="1A1C1E"/>
          <w:sz w:val="21"/>
          <w:szCs w:val="21"/>
        </w:rPr>
        <w:t>Do Executivo Municipal:</w:t>
      </w:r>
    </w:p>
    <w:p w:rsidR="00D11264" w:rsidRDefault="00D11264" w:rsidP="00D11264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hAnsi="Arial" w:cs="Arial"/>
          <w:color w:val="1A1C1E"/>
          <w:sz w:val="21"/>
          <w:szCs w:val="21"/>
        </w:rPr>
      </w:pPr>
      <w:r>
        <w:rPr>
          <w:rFonts w:ascii="Arial" w:hAnsi="Arial" w:cs="Arial"/>
          <w:color w:val="1A1C1E"/>
          <w:sz w:val="21"/>
          <w:szCs w:val="21"/>
        </w:rPr>
        <w:t>Ofício n°230 - Resposta de Requerimento</w:t>
      </w:r>
    </w:p>
    <w:p w:rsidR="00D11264" w:rsidRDefault="00D11264" w:rsidP="00D11264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hAnsi="Arial" w:cs="Arial"/>
          <w:color w:val="1A1C1E"/>
          <w:sz w:val="21"/>
          <w:szCs w:val="21"/>
        </w:rPr>
      </w:pPr>
      <w:r>
        <w:rPr>
          <w:rFonts w:ascii="Arial" w:hAnsi="Arial" w:cs="Arial"/>
          <w:color w:val="1A1C1E"/>
          <w:sz w:val="21"/>
          <w:szCs w:val="21"/>
        </w:rPr>
        <w:t>Oficio n°231- Resposta de Requerimento</w:t>
      </w:r>
    </w:p>
    <w:p w:rsidR="00D11264" w:rsidRDefault="00D11264" w:rsidP="00D11264">
      <w:pPr>
        <w:shd w:val="clear" w:color="auto" w:fill="FFFFFF"/>
        <w:spacing w:after="45" w:line="300" w:lineRule="atLeast"/>
        <w:ind w:left="720"/>
        <w:rPr>
          <w:rFonts w:ascii="Arial" w:hAnsi="Arial" w:cs="Arial"/>
          <w:color w:val="1A1C1E"/>
          <w:sz w:val="21"/>
          <w:szCs w:val="21"/>
        </w:rPr>
      </w:pPr>
    </w:p>
    <w:p w:rsidR="00D11264" w:rsidRPr="003045CA" w:rsidRDefault="00D11264" w:rsidP="00D11264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hAnsi="Arial" w:cs="Arial"/>
          <w:color w:val="1A1C1E"/>
          <w:sz w:val="21"/>
          <w:szCs w:val="21"/>
        </w:rPr>
      </w:pPr>
      <w:r>
        <w:rPr>
          <w:rFonts w:ascii="Arial" w:hAnsi="Arial" w:cs="Arial"/>
          <w:b/>
          <w:bCs/>
          <w:color w:val="1A1C1E"/>
          <w:sz w:val="21"/>
          <w:szCs w:val="21"/>
        </w:rPr>
        <w:t>Dos Vereadores:</w:t>
      </w:r>
    </w:p>
    <w:p w:rsidR="00D11264" w:rsidRDefault="00D11264" w:rsidP="00D11264">
      <w:pPr>
        <w:shd w:val="clear" w:color="auto" w:fill="FFFFFF"/>
        <w:spacing w:after="45" w:line="300" w:lineRule="atLeast"/>
        <w:ind w:left="720"/>
        <w:rPr>
          <w:rFonts w:ascii="Arial" w:hAnsi="Arial" w:cs="Arial"/>
          <w:color w:val="1A1C1E"/>
          <w:sz w:val="21"/>
          <w:szCs w:val="21"/>
        </w:rPr>
      </w:pPr>
      <w:r>
        <w:rPr>
          <w:rFonts w:ascii="Arial" w:hAnsi="Arial" w:cs="Arial"/>
          <w:color w:val="1A1C1E"/>
          <w:sz w:val="21"/>
          <w:szCs w:val="21"/>
        </w:rPr>
        <w:t>Requerimento - vereador Valdinei Dutra</w:t>
      </w:r>
    </w:p>
    <w:p w:rsidR="00D11264" w:rsidRDefault="00D11264" w:rsidP="00D11264"/>
    <w:p w:rsidR="00D11264" w:rsidRDefault="00D11264" w:rsidP="00D11264">
      <w:pPr>
        <w:rPr>
          <w:rFonts w:ascii="Arial" w:hAnsi="Arial" w:cs="Arial"/>
          <w:b/>
          <w:color w:val="1A1C1E"/>
          <w:sz w:val="24"/>
          <w:szCs w:val="24"/>
          <w:u w:val="single"/>
        </w:rPr>
      </w:pPr>
      <w:r w:rsidRPr="00D95D40">
        <w:rPr>
          <w:rFonts w:ascii="Arial" w:hAnsi="Arial" w:cs="Arial"/>
          <w:b/>
          <w:color w:val="1A1C1E"/>
          <w:sz w:val="24"/>
          <w:szCs w:val="24"/>
          <w:u w:val="single"/>
        </w:rPr>
        <w:t>II - ORDEM DO DIA</w:t>
      </w:r>
    </w:p>
    <w:p w:rsidR="00D11264" w:rsidRPr="00D95D40" w:rsidRDefault="00D11264" w:rsidP="00D11264">
      <w:pPr>
        <w:rPr>
          <w:b/>
          <w:sz w:val="24"/>
          <w:szCs w:val="24"/>
          <w:u w:val="single"/>
        </w:rPr>
      </w:pPr>
    </w:p>
    <w:p w:rsidR="00D11264" w:rsidRPr="00262442" w:rsidRDefault="00D11264" w:rsidP="00D11264">
      <w:pPr>
        <w:pStyle w:val="PargrafodaLista"/>
        <w:numPr>
          <w:ilvl w:val="0"/>
          <w:numId w:val="5"/>
        </w:numPr>
        <w:shd w:val="clear" w:color="auto" w:fill="FFFFFF"/>
        <w:spacing w:after="270" w:line="300" w:lineRule="atLeast"/>
        <w:rPr>
          <w:rFonts w:ascii="Arial" w:hAnsi="Arial" w:cs="Arial"/>
          <w:color w:val="1A1C1E"/>
          <w:sz w:val="21"/>
          <w:szCs w:val="21"/>
        </w:rPr>
      </w:pPr>
      <w:r w:rsidRPr="00262442">
        <w:rPr>
          <w:rFonts w:ascii="Arial" w:hAnsi="Arial" w:cs="Arial"/>
          <w:b/>
          <w:bCs/>
          <w:color w:val="1A1C1E"/>
          <w:sz w:val="21"/>
          <w:szCs w:val="21"/>
        </w:rPr>
        <w:t xml:space="preserve">MATÉRIAS </w:t>
      </w:r>
      <w:r>
        <w:rPr>
          <w:rFonts w:ascii="Arial" w:hAnsi="Arial" w:cs="Arial"/>
          <w:b/>
          <w:bCs/>
          <w:color w:val="1A1C1E"/>
          <w:sz w:val="21"/>
          <w:szCs w:val="21"/>
        </w:rPr>
        <w:t>–</w:t>
      </w:r>
    </w:p>
    <w:p w:rsidR="00D11264" w:rsidRDefault="00D11264" w:rsidP="00D11264">
      <w:pPr>
        <w:pStyle w:val="PargrafodaLista"/>
        <w:shd w:val="clear" w:color="auto" w:fill="FFFFFF"/>
        <w:spacing w:after="270" w:line="300" w:lineRule="atLeast"/>
        <w:rPr>
          <w:rFonts w:ascii="Arial" w:hAnsi="Arial" w:cs="Arial"/>
          <w:color w:val="1A1C1E"/>
          <w:sz w:val="21"/>
          <w:szCs w:val="21"/>
        </w:rPr>
      </w:pPr>
    </w:p>
    <w:p w:rsidR="00D11264" w:rsidRPr="00262442" w:rsidRDefault="00D11264" w:rsidP="00D11264">
      <w:pPr>
        <w:pStyle w:val="PargrafodaLista"/>
        <w:shd w:val="clear" w:color="auto" w:fill="FFFFFF"/>
        <w:spacing w:after="270" w:line="300" w:lineRule="atLeast"/>
        <w:rPr>
          <w:rFonts w:ascii="Arial" w:hAnsi="Arial" w:cs="Arial"/>
          <w:color w:val="1A1C1E"/>
          <w:sz w:val="21"/>
          <w:szCs w:val="21"/>
        </w:rPr>
      </w:pPr>
      <w:r>
        <w:rPr>
          <w:rFonts w:ascii="Arial" w:hAnsi="Arial" w:cs="Arial"/>
          <w:color w:val="1A1C1E"/>
          <w:sz w:val="21"/>
          <w:szCs w:val="21"/>
        </w:rPr>
        <w:t>Não possui matérias para o dia.</w:t>
      </w:r>
    </w:p>
    <w:p w:rsidR="00D11264" w:rsidRDefault="00D11264" w:rsidP="00D11264">
      <w:pPr>
        <w:pStyle w:val="Ttulo4"/>
        <w:shd w:val="clear" w:color="auto" w:fill="FFFFFF"/>
        <w:spacing w:before="0"/>
        <w:rPr>
          <w:rFonts w:ascii="Arial" w:hAnsi="Arial" w:cs="Arial"/>
          <w:color w:val="1A1C1E"/>
          <w:sz w:val="21"/>
          <w:szCs w:val="21"/>
        </w:rPr>
      </w:pPr>
    </w:p>
    <w:p w:rsidR="00D11264" w:rsidRDefault="00D11264" w:rsidP="00D11264">
      <w:pPr>
        <w:pStyle w:val="Ttulo4"/>
        <w:shd w:val="clear" w:color="auto" w:fill="FFFFFF"/>
        <w:spacing w:before="0"/>
        <w:rPr>
          <w:rFonts w:ascii="Arial" w:hAnsi="Arial" w:cs="Arial"/>
          <w:color w:val="1A1C1E"/>
          <w:sz w:val="21"/>
          <w:szCs w:val="21"/>
        </w:rPr>
      </w:pPr>
      <w:r>
        <w:rPr>
          <w:rFonts w:ascii="Arial" w:hAnsi="Arial" w:cs="Arial"/>
          <w:color w:val="1A1C1E"/>
          <w:sz w:val="21"/>
          <w:szCs w:val="21"/>
        </w:rPr>
        <w:t>III - EXPLICAÇÃO PESSOAL</w:t>
      </w:r>
    </w:p>
    <w:p w:rsidR="00D11264" w:rsidRDefault="00D11264" w:rsidP="00D11264">
      <w:pPr>
        <w:shd w:val="clear" w:color="auto" w:fill="FFFFFF"/>
        <w:spacing w:after="270" w:line="300" w:lineRule="atLeast"/>
        <w:rPr>
          <w:rFonts w:ascii="Arial" w:hAnsi="Arial" w:cs="Arial"/>
          <w:color w:val="1A1C1E"/>
          <w:sz w:val="21"/>
          <w:szCs w:val="21"/>
        </w:rPr>
      </w:pPr>
      <w:r>
        <w:rPr>
          <w:rFonts w:ascii="Arial" w:hAnsi="Arial" w:cs="Arial"/>
          <w:b/>
          <w:bCs/>
          <w:color w:val="1A1C1E"/>
          <w:sz w:val="21"/>
          <w:szCs w:val="21"/>
        </w:rPr>
        <w:t>(Duração máxima de 10 minutos, conforme Art. 175, Parágrafo 1º)</w:t>
      </w:r>
    </w:p>
    <w:p w:rsidR="00D11264" w:rsidRPr="00262442" w:rsidRDefault="00D11264" w:rsidP="00D11264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hAnsi="Arial" w:cs="Arial"/>
          <w:color w:val="1A1C1E"/>
          <w:sz w:val="21"/>
          <w:szCs w:val="21"/>
        </w:rPr>
      </w:pPr>
      <w:r>
        <w:rPr>
          <w:rFonts w:ascii="Arial" w:hAnsi="Arial" w:cs="Arial"/>
          <w:color w:val="1A1C1E"/>
          <w:sz w:val="21"/>
          <w:szCs w:val="21"/>
        </w:rPr>
        <w:t>Inscrição de Vereadores para uso da palavra, para tratar de atitudes pessoais assumidas durante a sessão ou no exercício do mandato.</w:t>
      </w:r>
    </w:p>
    <w:p w:rsidR="00550562" w:rsidRPr="007E2097" w:rsidRDefault="00550562" w:rsidP="00550562"/>
    <w:p w:rsidR="00550562" w:rsidRPr="00954816" w:rsidRDefault="00550562" w:rsidP="00550562">
      <w:pPr>
        <w:pStyle w:val="Ttulo"/>
        <w:jc w:val="left"/>
        <w:rPr>
          <w:rFonts w:asciiTheme="minorHAnsi" w:hAnsiTheme="minorHAnsi"/>
          <w:b w:val="0"/>
          <w:sz w:val="24"/>
        </w:rPr>
      </w:pPr>
    </w:p>
    <w:p w:rsidR="00784A6D" w:rsidRDefault="00784A6D"/>
    <w:sectPr w:rsidR="00784A6D" w:rsidSect="003A6C2E">
      <w:headerReference w:type="default" r:id="rId7"/>
      <w:footerReference w:type="default" r:id="rId8"/>
      <w:pgSz w:w="11906" w:h="16838"/>
      <w:pgMar w:top="1417" w:right="99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13D" w:rsidRDefault="0099613D">
      <w:r>
        <w:separator/>
      </w:r>
    </w:p>
  </w:endnote>
  <w:endnote w:type="continuationSeparator" w:id="0">
    <w:p w:rsidR="0099613D" w:rsidRDefault="00996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AGRundschriftD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64FE" w:rsidRPr="0029620E" w:rsidRDefault="00550562" w:rsidP="00C564FE">
    <w:pPr>
      <w:pStyle w:val="Rodap"/>
      <w:ind w:hanging="851"/>
      <w:jc w:val="center"/>
      <w:rPr>
        <w:rFonts w:ascii="Lucida Sans Unicode" w:hAnsi="Lucida Sans Unicode" w:cs="Lucida Sans Unicode"/>
        <w:sz w:val="18"/>
        <w:szCs w:val="18"/>
        <w:u w:val="single"/>
      </w:rPr>
    </w:pPr>
    <w:r w:rsidRPr="0029620E">
      <w:rPr>
        <w:rFonts w:ascii="Lucida Sans Unicode" w:hAnsi="Lucida Sans Unicode" w:cs="Lucida Sans Unicode"/>
        <w:sz w:val="18"/>
        <w:szCs w:val="18"/>
      </w:rPr>
      <w:t>Rua. Dr. José C. Muric</w:t>
    </w:r>
    <w:r>
      <w:rPr>
        <w:rFonts w:ascii="Lucida Sans Unicode" w:hAnsi="Lucida Sans Unicode" w:cs="Lucida Sans Unicode"/>
        <w:sz w:val="18"/>
        <w:szCs w:val="18"/>
      </w:rPr>
      <w:t>y, 199 - centro – fone (44)3</w:t>
    </w:r>
    <w:r w:rsidRPr="0029620E">
      <w:rPr>
        <w:rFonts w:ascii="Lucida Sans Unicode" w:hAnsi="Lucida Sans Unicode" w:cs="Lucida Sans Unicode"/>
        <w:sz w:val="18"/>
        <w:szCs w:val="18"/>
      </w:rPr>
      <w:t xml:space="preserve">342-1226 - E-mail: </w:t>
    </w:r>
    <w:r>
      <w:rPr>
        <w:rFonts w:ascii="Lucida Sans Unicode" w:hAnsi="Lucida Sans Unicode" w:cs="Lucida Sans Unicode"/>
        <w:sz w:val="18"/>
        <w:szCs w:val="18"/>
        <w:u w:val="single"/>
      </w:rPr>
      <w:t>protocolo@</w:t>
    </w:r>
    <w:r w:rsidRPr="00C564FE">
      <w:t xml:space="preserve"> </w:t>
    </w:r>
    <w:r w:rsidRPr="00C564FE">
      <w:rPr>
        <w:rFonts w:ascii="Lucida Sans Unicode" w:hAnsi="Lucida Sans Unicode" w:cs="Lucida Sans Unicode"/>
        <w:sz w:val="18"/>
        <w:szCs w:val="18"/>
        <w:u w:val="single"/>
      </w:rPr>
      <w:t>camaraparanapoema.pr.gov.br</w:t>
    </w:r>
  </w:p>
  <w:p w:rsidR="00C564FE" w:rsidRPr="00C564FE" w:rsidRDefault="00CC267E" w:rsidP="00C564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13D" w:rsidRDefault="0099613D">
      <w:r>
        <w:separator/>
      </w:r>
    </w:p>
  </w:footnote>
  <w:footnote w:type="continuationSeparator" w:id="0">
    <w:p w:rsidR="0099613D" w:rsidRDefault="00996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64FE" w:rsidRPr="00C564FE" w:rsidRDefault="00550562" w:rsidP="00C564FE">
    <w:pPr>
      <w:jc w:val="center"/>
      <w:rPr>
        <w:rFonts w:ascii="Lucida Sans Unicode" w:hAnsi="Lucida Sans Unicode" w:cs="Lucida Sans Unicode"/>
        <w:b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5D92A25" wp14:editId="2732B79E">
          <wp:simplePos x="0" y="0"/>
          <wp:positionH relativeFrom="column">
            <wp:posOffset>0</wp:posOffset>
          </wp:positionH>
          <wp:positionV relativeFrom="paragraph">
            <wp:posOffset>10160</wp:posOffset>
          </wp:positionV>
          <wp:extent cx="727075" cy="928370"/>
          <wp:effectExtent l="0" t="0" r="0" b="508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AGRundschriftD" w:hAnsi="VAGRundschriftD" w:cs="Tahoma"/>
        <w:b/>
        <w:sz w:val="42"/>
        <w:szCs w:val="42"/>
      </w:rPr>
      <w:t xml:space="preserve"> </w:t>
    </w:r>
    <w:r>
      <w:rPr>
        <w:rFonts w:ascii="VAGRundschriftD" w:hAnsi="VAGRundschriftD" w:cs="Tahoma"/>
        <w:b/>
        <w:sz w:val="42"/>
        <w:szCs w:val="42"/>
      </w:rPr>
      <w:tab/>
      <w:t xml:space="preserve">     </w:t>
    </w:r>
    <w:r w:rsidRPr="00C564FE">
      <w:rPr>
        <w:rFonts w:ascii="Lucida Sans Unicode" w:hAnsi="Lucida Sans Unicode" w:cs="Lucida Sans Unicode"/>
        <w:b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DE PARANAPOEMA</w:t>
    </w:r>
  </w:p>
  <w:p w:rsidR="00C564FE" w:rsidRPr="00DA2303" w:rsidRDefault="00550562" w:rsidP="00C564FE">
    <w:pPr>
      <w:ind w:left="1440"/>
      <w:jc w:val="center"/>
      <w:rPr>
        <w:rFonts w:ascii="Lucida Sans Unicode" w:hAnsi="Lucida Sans Unicode" w:cs="Lucida Sans Unicode"/>
        <w:sz w:val="24"/>
        <w:szCs w:val="24"/>
      </w:rPr>
    </w:pPr>
    <w:r w:rsidRPr="00DA2303">
      <w:rPr>
        <w:rFonts w:ascii="Lucida Sans Unicode" w:hAnsi="Lucida Sans Unicode" w:cs="Lucida Sans Unicode"/>
        <w:sz w:val="24"/>
        <w:szCs w:val="24"/>
      </w:rPr>
      <w:t xml:space="preserve">Estado do Paraná </w:t>
    </w:r>
  </w:p>
  <w:p w:rsidR="00C564FE" w:rsidRPr="004C5668" w:rsidRDefault="00550562" w:rsidP="00C564FE">
    <w:pPr>
      <w:ind w:left="1440"/>
      <w:jc w:val="center"/>
      <w:rPr>
        <w:rFonts w:ascii="VAGRundschriftD" w:hAnsi="VAGRundschriftD" w:cs="Tahoma"/>
        <w:sz w:val="24"/>
        <w:szCs w:val="24"/>
      </w:rPr>
    </w:pPr>
    <w:r w:rsidRPr="004C5668">
      <w:rPr>
        <w:rFonts w:ascii="VAGRundschriftD" w:hAnsi="VAGRundschriftD" w:cs="Tahoma"/>
        <w:sz w:val="24"/>
        <w:szCs w:val="24"/>
      </w:rPr>
      <w:t xml:space="preserve">CNPJ nº </w:t>
    </w:r>
    <w:r>
      <w:rPr>
        <w:rFonts w:ascii="VAGRundschriftD" w:hAnsi="VAGRundschriftD" w:cs="Tahoma"/>
        <w:sz w:val="24"/>
        <w:szCs w:val="24"/>
      </w:rPr>
      <w:t>02</w:t>
    </w:r>
    <w:r w:rsidRPr="004C5668">
      <w:rPr>
        <w:rFonts w:ascii="VAGRundschriftD" w:hAnsi="VAGRundschriftD" w:cs="Tahoma"/>
        <w:sz w:val="24"/>
        <w:szCs w:val="24"/>
      </w:rPr>
      <w:t>.</w:t>
    </w:r>
    <w:r>
      <w:rPr>
        <w:rFonts w:ascii="VAGRundschriftD" w:hAnsi="VAGRundschriftD" w:cs="Tahoma"/>
        <w:sz w:val="24"/>
        <w:szCs w:val="24"/>
      </w:rPr>
      <w:t>231</w:t>
    </w:r>
    <w:r w:rsidRPr="004C5668">
      <w:rPr>
        <w:rFonts w:ascii="VAGRundschriftD" w:hAnsi="VAGRundschriftD" w:cs="Tahoma"/>
        <w:sz w:val="24"/>
        <w:szCs w:val="24"/>
      </w:rPr>
      <w:t>.</w:t>
    </w:r>
    <w:r>
      <w:rPr>
        <w:rFonts w:ascii="VAGRundschriftD" w:hAnsi="VAGRundschriftD" w:cs="Tahoma"/>
        <w:sz w:val="24"/>
        <w:szCs w:val="24"/>
      </w:rPr>
      <w:t>038</w:t>
    </w:r>
    <w:r w:rsidRPr="004C5668">
      <w:rPr>
        <w:rFonts w:ascii="VAGRundschriftD" w:hAnsi="VAGRundschriftD" w:cs="Tahoma"/>
        <w:sz w:val="24"/>
        <w:szCs w:val="24"/>
      </w:rPr>
      <w:t>/0001-</w:t>
    </w:r>
    <w:r>
      <w:rPr>
        <w:rFonts w:ascii="VAGRundschriftD" w:hAnsi="VAGRundschriftD" w:cs="Tahoma"/>
        <w:sz w:val="24"/>
        <w:szCs w:val="24"/>
      </w:rPr>
      <w:t>0</w:t>
    </w:r>
    <w:r w:rsidRPr="004C5668">
      <w:rPr>
        <w:rFonts w:ascii="VAGRundschriftD" w:hAnsi="VAGRundschriftD" w:cs="Tahoma"/>
        <w:sz w:val="24"/>
        <w:szCs w:val="24"/>
      </w:rPr>
      <w:t>9</w:t>
    </w:r>
  </w:p>
  <w:p w:rsidR="00C564FE" w:rsidRPr="00C564FE" w:rsidRDefault="00CC267E" w:rsidP="00C564F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72C41"/>
    <w:multiLevelType w:val="multilevel"/>
    <w:tmpl w:val="F9DC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402ACD"/>
    <w:multiLevelType w:val="multilevel"/>
    <w:tmpl w:val="86780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D979AA"/>
    <w:multiLevelType w:val="multilevel"/>
    <w:tmpl w:val="8DB6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654DF8"/>
    <w:multiLevelType w:val="multilevel"/>
    <w:tmpl w:val="BDEC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EA65BE"/>
    <w:multiLevelType w:val="hybridMultilevel"/>
    <w:tmpl w:val="C95EC054"/>
    <w:lvl w:ilvl="0" w:tplc="31806B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562"/>
    <w:rsid w:val="002C1946"/>
    <w:rsid w:val="00550562"/>
    <w:rsid w:val="00566AE4"/>
    <w:rsid w:val="00784A6D"/>
    <w:rsid w:val="0099613D"/>
    <w:rsid w:val="009E4804"/>
    <w:rsid w:val="00B62026"/>
    <w:rsid w:val="00D11264"/>
    <w:rsid w:val="00D4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16B52-0551-40B4-8380-A6BED687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0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0562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semiHidden/>
    <w:rsid w:val="00550562"/>
    <w:rPr>
      <w:rFonts w:asciiTheme="majorHAnsi" w:eastAsiaTheme="majorEastAsia" w:hAnsiTheme="majorHAnsi" w:cstheme="majorBidi"/>
      <w:i/>
      <w:iCs/>
      <w:color w:val="2F5496" w:themeColor="accent1" w:themeShade="BF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505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056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505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056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50562"/>
    <w:pPr>
      <w:jc w:val="center"/>
    </w:pPr>
    <w:rPr>
      <w:rFonts w:ascii="Arial" w:hAnsi="Arial" w:cs="Arial"/>
      <w:b/>
      <w:bCs/>
      <w:sz w:val="26"/>
      <w:szCs w:val="24"/>
    </w:rPr>
  </w:style>
  <w:style w:type="character" w:customStyle="1" w:styleId="TtuloChar">
    <w:name w:val="Título Char"/>
    <w:basedOn w:val="Fontepargpadro"/>
    <w:link w:val="Ttulo"/>
    <w:rsid w:val="00550562"/>
    <w:rPr>
      <w:rFonts w:ascii="Arial" w:eastAsia="Times New Roman" w:hAnsi="Arial" w:cs="Arial"/>
      <w:b/>
      <w:bCs/>
      <w:sz w:val="26"/>
      <w:szCs w:val="24"/>
      <w:lang w:eastAsia="pt-BR"/>
    </w:rPr>
  </w:style>
  <w:style w:type="paragraph" w:styleId="PargrafodaLista">
    <w:name w:val="List Paragraph"/>
    <w:aliases w:val="List I Paragraph,Parágrafo com marcador - inserir marcador,Parágrafo_2,Segundo,Texto,Título 10"/>
    <w:basedOn w:val="Normal"/>
    <w:link w:val="PargrafodaListaChar"/>
    <w:uiPriority w:val="34"/>
    <w:qFormat/>
    <w:rsid w:val="005505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rgrafodaListaChar">
    <w:name w:val="Parágrafo da Lista Char"/>
    <w:aliases w:val="List I Paragraph Char,Parágrafo com marcador - inserir marcador Char,Parágrafo_2 Char,Segundo Char,Texto Char,Título 10 Char"/>
    <w:link w:val="PargrafodaLista"/>
    <w:uiPriority w:val="34"/>
    <w:qFormat/>
    <w:rsid w:val="0055056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2025-10-10T18:59:00Z</dcterms:created>
  <dcterms:modified xsi:type="dcterms:W3CDTF">2025-10-10T18:59:00Z</dcterms:modified>
</cp:coreProperties>
</file>